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A92425" w:rsidRPr="006C114E" w14:paraId="41E2CA00" w14:textId="77777777" w:rsidTr="006015FB">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FCC7649" w14:textId="77777777" w:rsidR="00A92425" w:rsidRPr="00FB4489" w:rsidRDefault="00A92425" w:rsidP="006015FB">
            <w:pPr>
              <w:spacing w:line="240" w:lineRule="auto"/>
              <w:rPr>
                <w:rFonts w:ascii="Arial" w:hAnsi="Arial" w:cs="Arial"/>
                <w:bCs/>
                <w:color w:val="000000" w:themeColor="text1"/>
                <w:szCs w:val="24"/>
              </w:rPr>
            </w:pPr>
            <w:r>
              <w:rPr>
                <w:rStyle w:val="Kommentarzeichen"/>
              </w:rPr>
              <w:commentReference w:id="0"/>
            </w:r>
            <w:r>
              <w:rPr>
                <w:rFonts w:ascii="Arial" w:hAnsi="Arial" w:cs="Arial"/>
                <w:b/>
                <w:bCs/>
                <w:color w:val="000000" w:themeColor="text1"/>
                <w:szCs w:val="24"/>
              </w:rPr>
              <w:t>R.13 Erfahrungsbericht</w:t>
            </w:r>
          </w:p>
        </w:tc>
      </w:tr>
      <w:tr w:rsidR="00A92425" w:rsidRPr="00683172" w14:paraId="393A6204" w14:textId="77777777" w:rsidTr="006015FB">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346C4907" w14:textId="77777777" w:rsidR="00A92425" w:rsidRPr="00683172" w:rsidRDefault="00A92425" w:rsidP="006015FB">
            <w:pPr>
              <w:spacing w:line="240" w:lineRule="auto"/>
              <w:rPr>
                <w:rFonts w:ascii="Arial" w:hAnsi="Arial" w:cs="Arial"/>
                <w:bCs/>
                <w:color w:val="000000" w:themeColor="text1"/>
                <w:sz w:val="2"/>
                <w:szCs w:val="2"/>
              </w:rPr>
            </w:pPr>
          </w:p>
        </w:tc>
      </w:tr>
      <w:tr w:rsidR="00A92425" w:rsidRPr="006C114E" w14:paraId="4916834E"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0FCF1071" w14:textId="77777777" w:rsidR="00A92425" w:rsidRPr="00F43A1A" w:rsidRDefault="00A92425" w:rsidP="006015FB">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15B6827D" w14:textId="77777777" w:rsidR="00A92425" w:rsidRPr="00B56C83" w:rsidRDefault="00A92425"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15B8BB2C" w14:textId="77777777" w:rsidR="00A92425" w:rsidRPr="006C114E" w:rsidRDefault="00A92425" w:rsidP="006015FB">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6AF13E94" w14:textId="77777777" w:rsidR="00A92425" w:rsidRPr="00B56C83" w:rsidRDefault="00A92425" w:rsidP="006015FB">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3FAAB6D" w14:textId="77777777" w:rsidR="00A92425" w:rsidRPr="006C114E" w:rsidRDefault="00A92425" w:rsidP="006015FB">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028F5196" w14:textId="77777777" w:rsidR="00A92425" w:rsidRPr="00B56C83" w:rsidRDefault="00A92425"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4F39AAED" w14:textId="77777777" w:rsidR="00A92425" w:rsidRPr="006C114E" w:rsidRDefault="00A92425" w:rsidP="006015FB">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725F3238" w14:textId="77777777" w:rsidR="00A92425" w:rsidRPr="00B56C83" w:rsidRDefault="00A92425" w:rsidP="006015FB">
            <w:pPr>
              <w:spacing w:line="240" w:lineRule="auto"/>
              <w:rPr>
                <w:rFonts w:ascii="Arial" w:hAnsi="Arial" w:cs="Arial"/>
                <w:b/>
                <w:color w:val="000000" w:themeColor="text1"/>
                <w:sz w:val="20"/>
              </w:rPr>
            </w:pPr>
          </w:p>
        </w:tc>
      </w:tr>
      <w:tr w:rsidR="00A92425" w:rsidRPr="006C114E" w14:paraId="6FEECFCF"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FB83600" w14:textId="77777777" w:rsidR="00A92425" w:rsidRPr="00F43A1A" w:rsidRDefault="00A92425" w:rsidP="006015FB">
            <w:pPr>
              <w:spacing w:line="240" w:lineRule="auto"/>
              <w:rPr>
                <w:rFonts w:ascii="Arial" w:hAnsi="Arial" w:cs="Arial"/>
                <w:bCs/>
                <w:color w:val="000000" w:themeColor="text1"/>
                <w:sz w:val="20"/>
              </w:rPr>
            </w:pPr>
            <w:r>
              <w:rPr>
                <w:rFonts w:ascii="Arial" w:hAnsi="Arial" w:cs="Arial"/>
                <w:bCs/>
                <w:color w:val="000000" w:themeColor="text1"/>
                <w:sz w:val="20"/>
              </w:rPr>
              <w:t>Umfang</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58FCA911" w14:textId="77777777" w:rsidR="00A92425" w:rsidRPr="00B56C83" w:rsidRDefault="00A92425" w:rsidP="006015FB">
            <w:pPr>
              <w:spacing w:line="240" w:lineRule="auto"/>
              <w:rPr>
                <w:rFonts w:ascii="Arial" w:hAnsi="Arial" w:cs="Arial"/>
                <w:b/>
                <w:color w:val="000000" w:themeColor="text1"/>
                <w:sz w:val="20"/>
              </w:rPr>
            </w:pPr>
            <w:r w:rsidRPr="008A626F">
              <w:rPr>
                <w:rFonts w:ascii="Arial" w:hAnsi="Arial" w:cs="Arial"/>
                <w:i/>
                <w:iCs/>
                <w:color w:val="000000" w:themeColor="text1"/>
                <w:sz w:val="18"/>
                <w:szCs w:val="18"/>
              </w:rPr>
              <w:t>Phase oder Projekt</w:t>
            </w:r>
          </w:p>
        </w:tc>
      </w:tr>
      <w:tr w:rsidR="00A92425" w:rsidRPr="006C114E" w14:paraId="21CA602B" w14:textId="77777777" w:rsidTr="006015FB">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37A721D9" w14:textId="77777777" w:rsidR="00A92425" w:rsidRPr="006C114E" w:rsidRDefault="00A92425" w:rsidP="006015FB">
            <w:pPr>
              <w:spacing w:line="240" w:lineRule="auto"/>
              <w:rPr>
                <w:rFonts w:ascii="Arial" w:hAnsi="Arial" w:cs="Arial"/>
                <w:color w:val="000000" w:themeColor="text1"/>
                <w:sz w:val="22"/>
                <w:szCs w:val="22"/>
              </w:rPr>
            </w:pPr>
          </w:p>
        </w:tc>
      </w:tr>
      <w:tr w:rsidR="00A92425" w:rsidRPr="008A626F" w14:paraId="5D39545C" w14:textId="77777777" w:rsidTr="006015FB">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D81F65" w14:textId="77777777" w:rsidR="00A92425" w:rsidRPr="008A626F" w:rsidRDefault="00A92425" w:rsidP="006015FB">
            <w:pPr>
              <w:pStyle w:val="Listenabsatz"/>
              <w:numPr>
                <w:ilvl w:val="0"/>
                <w:numId w:val="4"/>
              </w:numPr>
              <w:spacing w:line="240" w:lineRule="auto"/>
              <w:ind w:left="420" w:hanging="425"/>
              <w:rPr>
                <w:rFonts w:ascii="Arial" w:hAnsi="Arial" w:cs="Arial"/>
                <w:b/>
                <w:bCs/>
                <w:color w:val="000000" w:themeColor="text1"/>
                <w:sz w:val="22"/>
                <w:szCs w:val="22"/>
              </w:rPr>
            </w:pPr>
            <w:r w:rsidRPr="008A626F">
              <w:rPr>
                <w:rFonts w:ascii="Arial" w:hAnsi="Arial" w:cs="Arial"/>
                <w:b/>
                <w:bCs/>
                <w:color w:val="000000" w:themeColor="text1"/>
                <w:sz w:val="22"/>
                <w:szCs w:val="22"/>
              </w:rPr>
              <w:t>Zusammenfassung</w:t>
            </w:r>
          </w:p>
        </w:tc>
      </w:tr>
      <w:tr w:rsidR="00A92425" w:rsidRPr="008A626F" w14:paraId="00B55477" w14:textId="77777777" w:rsidTr="006015FB">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B663232" w14:textId="77777777" w:rsidR="00A92425" w:rsidRPr="008A626F" w:rsidRDefault="00A92425" w:rsidP="006015FB">
            <w:pPr>
              <w:spacing w:line="240" w:lineRule="auto"/>
              <w:rPr>
                <w:rFonts w:ascii="Arial" w:hAnsi="Arial" w:cs="Arial"/>
                <w:i/>
                <w:sz w:val="18"/>
                <w:szCs w:val="18"/>
              </w:rPr>
            </w:pPr>
            <w:r w:rsidRPr="008A626F">
              <w:rPr>
                <w:rFonts w:ascii="Arial" w:hAnsi="Arial" w:cs="Arial"/>
                <w:i/>
                <w:sz w:val="18"/>
                <w:szCs w:val="18"/>
              </w:rPr>
              <w:t>Erläuterung, was erfolgreich war, was schlecht lief und was dem Unternehmens-/Programmmanagement für zukünftige Projekte empfohlen wird. Insbesondere:</w:t>
            </w:r>
          </w:p>
          <w:p w14:paraId="1AA0B422" w14:textId="77777777" w:rsidR="00A92425" w:rsidRPr="003733ED" w:rsidRDefault="00A92425" w:rsidP="00A92425">
            <w:pPr>
              <w:pStyle w:val="Listenabsatz"/>
              <w:numPr>
                <w:ilvl w:val="0"/>
                <w:numId w:val="20"/>
              </w:numPr>
              <w:spacing w:line="240" w:lineRule="auto"/>
              <w:rPr>
                <w:rFonts w:ascii="Arial" w:hAnsi="Arial" w:cs="Arial"/>
                <w:i/>
                <w:sz w:val="18"/>
                <w:szCs w:val="18"/>
              </w:rPr>
            </w:pPr>
            <w:r w:rsidRPr="003733ED">
              <w:rPr>
                <w:rFonts w:ascii="Arial" w:hAnsi="Arial" w:cs="Arial"/>
                <w:i/>
                <w:sz w:val="18"/>
                <w:szCs w:val="18"/>
              </w:rPr>
              <w:t>Projektmanagementmethode einschließlich Anpassung von PRINCE2</w:t>
            </w:r>
          </w:p>
          <w:p w14:paraId="222B3B85" w14:textId="77777777" w:rsidR="00A92425" w:rsidRPr="003733ED" w:rsidRDefault="00A92425" w:rsidP="00A92425">
            <w:pPr>
              <w:pStyle w:val="Listenabsatz"/>
              <w:numPr>
                <w:ilvl w:val="0"/>
                <w:numId w:val="20"/>
              </w:numPr>
              <w:spacing w:line="240" w:lineRule="auto"/>
              <w:rPr>
                <w:rFonts w:ascii="Arial" w:hAnsi="Arial" w:cs="Arial"/>
                <w:i/>
                <w:sz w:val="18"/>
                <w:szCs w:val="18"/>
              </w:rPr>
            </w:pPr>
            <w:r w:rsidRPr="003733ED">
              <w:rPr>
                <w:rFonts w:ascii="Arial" w:hAnsi="Arial" w:cs="Arial"/>
                <w:i/>
                <w:sz w:val="18"/>
                <w:szCs w:val="18"/>
              </w:rPr>
              <w:t xml:space="preserve">Verwendete Spezialistenmethoden </w:t>
            </w:r>
          </w:p>
          <w:p w14:paraId="6F971583" w14:textId="77777777" w:rsidR="00A92425" w:rsidRPr="003733ED" w:rsidRDefault="00A92425" w:rsidP="00A92425">
            <w:pPr>
              <w:pStyle w:val="Listenabsatz"/>
              <w:numPr>
                <w:ilvl w:val="0"/>
                <w:numId w:val="20"/>
              </w:numPr>
              <w:spacing w:line="240" w:lineRule="auto"/>
              <w:rPr>
                <w:rFonts w:ascii="Arial" w:hAnsi="Arial" w:cs="Arial"/>
                <w:i/>
                <w:sz w:val="18"/>
                <w:szCs w:val="18"/>
              </w:rPr>
            </w:pPr>
            <w:r w:rsidRPr="003733ED">
              <w:rPr>
                <w:rFonts w:ascii="Arial" w:hAnsi="Arial" w:cs="Arial"/>
                <w:i/>
                <w:sz w:val="18"/>
                <w:szCs w:val="18"/>
              </w:rPr>
              <w:t>Projektstrategien (Risikomanagement, Qualitätsmanagement, Kommunikationsmanagement und Konfigurationsmanagement)</w:t>
            </w:r>
          </w:p>
          <w:p w14:paraId="12212546" w14:textId="77777777" w:rsidR="00A92425" w:rsidRPr="003733ED" w:rsidRDefault="00A92425" w:rsidP="00A92425">
            <w:pPr>
              <w:pStyle w:val="Listenabsatz"/>
              <w:numPr>
                <w:ilvl w:val="0"/>
                <w:numId w:val="20"/>
              </w:numPr>
              <w:spacing w:line="240" w:lineRule="auto"/>
              <w:rPr>
                <w:rFonts w:ascii="Arial" w:hAnsi="Arial" w:cs="Arial"/>
                <w:i/>
                <w:sz w:val="18"/>
                <w:szCs w:val="18"/>
              </w:rPr>
            </w:pPr>
            <w:r w:rsidRPr="003733ED">
              <w:rPr>
                <w:rFonts w:ascii="Arial" w:hAnsi="Arial" w:cs="Arial"/>
                <w:i/>
                <w:sz w:val="18"/>
                <w:szCs w:val="18"/>
              </w:rPr>
              <w:t>Projektsteuerungsmittel und die Effektivität einer eventuellen Anpassung</w:t>
            </w:r>
          </w:p>
          <w:p w14:paraId="1C9FAA73" w14:textId="77777777" w:rsidR="00A92425" w:rsidRPr="003733ED" w:rsidRDefault="00A92425" w:rsidP="00A92425">
            <w:pPr>
              <w:pStyle w:val="Listenabsatz"/>
              <w:numPr>
                <w:ilvl w:val="0"/>
                <w:numId w:val="20"/>
              </w:numPr>
              <w:spacing w:line="240" w:lineRule="auto"/>
              <w:rPr>
                <w:rFonts w:ascii="Arial" w:hAnsi="Arial" w:cs="Arial"/>
                <w:i/>
                <w:sz w:val="18"/>
                <w:szCs w:val="18"/>
              </w:rPr>
            </w:pPr>
            <w:r w:rsidRPr="003733ED">
              <w:rPr>
                <w:rFonts w:ascii="Arial" w:hAnsi="Arial" w:cs="Arial"/>
                <w:i/>
                <w:sz w:val="18"/>
                <w:szCs w:val="18"/>
              </w:rPr>
              <w:t>Ungewöhnliche Ereignisse, die zu Toleranzabweichungen geführt haben</w:t>
            </w:r>
          </w:p>
          <w:p w14:paraId="345AC436" w14:textId="77777777" w:rsidR="00A92425" w:rsidRDefault="00A92425" w:rsidP="006015FB">
            <w:pPr>
              <w:spacing w:line="240" w:lineRule="auto"/>
              <w:rPr>
                <w:rFonts w:ascii="Arial" w:hAnsi="Arial" w:cs="Arial"/>
                <w:i/>
                <w:sz w:val="18"/>
                <w:szCs w:val="18"/>
              </w:rPr>
            </w:pPr>
          </w:p>
          <w:p w14:paraId="19261B92" w14:textId="77777777" w:rsidR="00A92425" w:rsidRPr="008A626F" w:rsidRDefault="00A92425" w:rsidP="006015FB">
            <w:pPr>
              <w:spacing w:line="240" w:lineRule="auto"/>
              <w:rPr>
                <w:rFonts w:ascii="Arial" w:hAnsi="Arial" w:cs="Arial"/>
                <w:i/>
                <w:sz w:val="18"/>
                <w:szCs w:val="18"/>
              </w:rPr>
            </w:pPr>
            <w:r w:rsidRPr="008A626F">
              <w:rPr>
                <w:rFonts w:ascii="Arial" w:hAnsi="Arial" w:cs="Arial"/>
                <w:i/>
                <w:sz w:val="18"/>
                <w:szCs w:val="18"/>
              </w:rPr>
              <w:t>Überblick über aufschlussreiche Messungen und Ergebnisse wie beispielsweise:</w:t>
            </w:r>
          </w:p>
          <w:p w14:paraId="65FC5C3F" w14:textId="77777777" w:rsidR="00A92425" w:rsidRPr="008A626F" w:rsidRDefault="00A92425" w:rsidP="00A92425">
            <w:pPr>
              <w:pStyle w:val="Listenabsatz"/>
              <w:numPr>
                <w:ilvl w:val="0"/>
                <w:numId w:val="18"/>
              </w:numPr>
              <w:spacing w:line="240" w:lineRule="auto"/>
              <w:rPr>
                <w:rFonts w:ascii="Arial" w:hAnsi="Arial" w:cs="Arial"/>
                <w:i/>
                <w:sz w:val="18"/>
                <w:szCs w:val="18"/>
              </w:rPr>
            </w:pPr>
            <w:r w:rsidRPr="008A626F">
              <w:rPr>
                <w:rFonts w:ascii="Arial" w:hAnsi="Arial" w:cs="Arial"/>
                <w:i/>
                <w:sz w:val="18"/>
                <w:szCs w:val="18"/>
              </w:rPr>
              <w:t>Feststellung des Aufwands für die Erstellung der verschiedenen Produkte</w:t>
            </w:r>
          </w:p>
          <w:p w14:paraId="1D6BBD2C" w14:textId="77777777" w:rsidR="00A92425" w:rsidRPr="008A626F" w:rsidRDefault="00A92425" w:rsidP="00A92425">
            <w:pPr>
              <w:pStyle w:val="Listenabsatz"/>
              <w:numPr>
                <w:ilvl w:val="0"/>
                <w:numId w:val="18"/>
              </w:numPr>
              <w:spacing w:line="240" w:lineRule="auto"/>
              <w:rPr>
                <w:rFonts w:ascii="Arial" w:hAnsi="Arial" w:cs="Arial"/>
                <w:i/>
                <w:sz w:val="18"/>
                <w:szCs w:val="18"/>
              </w:rPr>
            </w:pPr>
            <w:r w:rsidRPr="008A626F">
              <w:rPr>
                <w:rFonts w:ascii="Arial" w:hAnsi="Arial" w:cs="Arial"/>
                <w:i/>
                <w:sz w:val="18"/>
                <w:szCs w:val="18"/>
              </w:rPr>
              <w:t>Effektivität der Qualitätsmanagementstrategie als Hilfsmittel für den Entwurf, die Entwicklung und der Lieferung von Produkten, die nachweislich für ihren beabsichtigten Zweck geeignet (fit for purpose) waren (beispielsweise wie viele Fehler wurden gefunden, nachdem die Qualität von Produk</w:t>
            </w:r>
            <w:r>
              <w:rPr>
                <w:rFonts w:ascii="Arial" w:hAnsi="Arial" w:cs="Arial"/>
                <w:i/>
                <w:sz w:val="18"/>
                <w:szCs w:val="18"/>
              </w:rPr>
              <w:t>ten bereits geprüft worden war)</w:t>
            </w:r>
          </w:p>
          <w:p w14:paraId="4945041F" w14:textId="77777777" w:rsidR="00A92425" w:rsidRPr="008A626F" w:rsidRDefault="00A92425" w:rsidP="00A92425">
            <w:pPr>
              <w:pStyle w:val="Listenabsatz"/>
              <w:numPr>
                <w:ilvl w:val="0"/>
                <w:numId w:val="18"/>
              </w:numPr>
              <w:spacing w:line="240" w:lineRule="auto"/>
              <w:rPr>
                <w:rFonts w:ascii="Arial" w:hAnsi="Arial" w:cs="Arial"/>
                <w:i/>
                <w:sz w:val="18"/>
                <w:szCs w:val="18"/>
              </w:rPr>
            </w:pPr>
            <w:r w:rsidRPr="008A626F">
              <w:rPr>
                <w:rFonts w:ascii="Arial" w:hAnsi="Arial" w:cs="Arial"/>
                <w:i/>
                <w:sz w:val="18"/>
                <w:szCs w:val="18"/>
              </w:rPr>
              <w:t>Statistiken der offenen Punkte und Risiken</w:t>
            </w:r>
          </w:p>
          <w:p w14:paraId="77BBE982" w14:textId="77777777" w:rsidR="00A92425" w:rsidRDefault="00A92425" w:rsidP="006015FB">
            <w:pPr>
              <w:spacing w:line="240" w:lineRule="auto"/>
              <w:rPr>
                <w:rFonts w:ascii="Arial" w:hAnsi="Arial" w:cs="Arial"/>
                <w:i/>
                <w:sz w:val="18"/>
                <w:szCs w:val="18"/>
              </w:rPr>
            </w:pPr>
          </w:p>
          <w:p w14:paraId="7EFA0EAB" w14:textId="77777777" w:rsidR="00A92425" w:rsidRPr="008A626F" w:rsidRDefault="00A92425" w:rsidP="006015FB">
            <w:pPr>
              <w:spacing w:line="240" w:lineRule="auto"/>
              <w:rPr>
                <w:rFonts w:ascii="Arial" w:hAnsi="Arial" w:cs="Arial"/>
                <w:i/>
                <w:sz w:val="18"/>
                <w:szCs w:val="18"/>
              </w:rPr>
            </w:pPr>
            <w:r w:rsidRPr="008A626F">
              <w:rPr>
                <w:rFonts w:ascii="Arial" w:hAnsi="Arial" w:cs="Arial"/>
                <w:i/>
                <w:sz w:val="18"/>
                <w:szCs w:val="18"/>
              </w:rPr>
              <w:t>Bei wichtigen Erfahrungen können zusätzliche Details eingetragen werden:</w:t>
            </w:r>
          </w:p>
          <w:p w14:paraId="5A11AC6E" w14:textId="77777777" w:rsidR="00A92425" w:rsidRPr="008A626F" w:rsidRDefault="00A92425" w:rsidP="00A92425">
            <w:pPr>
              <w:pStyle w:val="Listenabsatz"/>
              <w:numPr>
                <w:ilvl w:val="0"/>
                <w:numId w:val="19"/>
              </w:numPr>
              <w:spacing w:line="240" w:lineRule="auto"/>
              <w:rPr>
                <w:rFonts w:ascii="Arial" w:hAnsi="Arial" w:cs="Arial"/>
                <w:i/>
                <w:sz w:val="18"/>
                <w:szCs w:val="18"/>
              </w:rPr>
            </w:pPr>
            <w:r w:rsidRPr="008A626F">
              <w:rPr>
                <w:rFonts w:ascii="Arial" w:hAnsi="Arial" w:cs="Arial"/>
                <w:i/>
                <w:sz w:val="18"/>
                <w:szCs w:val="18"/>
              </w:rPr>
              <w:t>Ereignis</w:t>
            </w:r>
          </w:p>
          <w:p w14:paraId="7310F0F8" w14:textId="77777777" w:rsidR="00A92425" w:rsidRPr="008A626F" w:rsidRDefault="00A92425" w:rsidP="00A92425">
            <w:pPr>
              <w:pStyle w:val="Listenabsatz"/>
              <w:numPr>
                <w:ilvl w:val="0"/>
                <w:numId w:val="19"/>
              </w:numPr>
              <w:spacing w:line="240" w:lineRule="auto"/>
              <w:rPr>
                <w:rFonts w:ascii="Arial" w:hAnsi="Arial" w:cs="Arial"/>
                <w:i/>
                <w:sz w:val="18"/>
                <w:szCs w:val="18"/>
              </w:rPr>
            </w:pPr>
            <w:r w:rsidRPr="008A626F">
              <w:rPr>
                <w:rFonts w:ascii="Arial" w:hAnsi="Arial" w:cs="Arial"/>
                <w:i/>
                <w:sz w:val="18"/>
                <w:szCs w:val="18"/>
              </w:rPr>
              <w:t>Auswirkungen z. B. positive/negative finanzielle Auswirkungen</w:t>
            </w:r>
          </w:p>
          <w:p w14:paraId="6BF94158" w14:textId="77777777" w:rsidR="00A92425" w:rsidRPr="008A626F" w:rsidRDefault="00A92425" w:rsidP="00A92425">
            <w:pPr>
              <w:pStyle w:val="Listenabsatz"/>
              <w:numPr>
                <w:ilvl w:val="0"/>
                <w:numId w:val="19"/>
              </w:numPr>
              <w:spacing w:line="240" w:lineRule="auto"/>
              <w:rPr>
                <w:rFonts w:ascii="Arial" w:hAnsi="Arial" w:cs="Arial"/>
                <w:i/>
                <w:sz w:val="18"/>
                <w:szCs w:val="18"/>
              </w:rPr>
            </w:pPr>
            <w:r w:rsidRPr="008A626F">
              <w:rPr>
                <w:rFonts w:ascii="Arial" w:hAnsi="Arial" w:cs="Arial"/>
                <w:i/>
                <w:sz w:val="18"/>
                <w:szCs w:val="18"/>
              </w:rPr>
              <w:t>Ursachen/Auslöser</w:t>
            </w:r>
          </w:p>
          <w:p w14:paraId="544CB27F" w14:textId="77777777" w:rsidR="00A92425" w:rsidRPr="008A626F" w:rsidRDefault="00A92425" w:rsidP="00A92425">
            <w:pPr>
              <w:pStyle w:val="Listenabsatz"/>
              <w:numPr>
                <w:ilvl w:val="0"/>
                <w:numId w:val="19"/>
              </w:numPr>
              <w:spacing w:line="240" w:lineRule="auto"/>
              <w:rPr>
                <w:rFonts w:ascii="Arial" w:hAnsi="Arial" w:cs="Arial"/>
                <w:i/>
                <w:sz w:val="18"/>
                <w:szCs w:val="18"/>
              </w:rPr>
            </w:pPr>
            <w:r w:rsidRPr="008A626F">
              <w:rPr>
                <w:rFonts w:ascii="Arial" w:hAnsi="Arial" w:cs="Arial"/>
                <w:i/>
                <w:sz w:val="18"/>
                <w:szCs w:val="18"/>
              </w:rPr>
              <w:t xml:space="preserve">Ob es Frühwarnzeichen gegeben hat </w:t>
            </w:r>
          </w:p>
          <w:p w14:paraId="1D6890C6" w14:textId="77777777" w:rsidR="00A92425" w:rsidRPr="008A626F" w:rsidRDefault="00A92425" w:rsidP="00A92425">
            <w:pPr>
              <w:pStyle w:val="Listenabsatz"/>
              <w:numPr>
                <w:ilvl w:val="0"/>
                <w:numId w:val="19"/>
              </w:numPr>
              <w:spacing w:line="240" w:lineRule="auto"/>
              <w:rPr>
                <w:rFonts w:ascii="Arial" w:hAnsi="Arial" w:cs="Arial"/>
                <w:i/>
                <w:sz w:val="18"/>
                <w:szCs w:val="18"/>
              </w:rPr>
            </w:pPr>
            <w:r w:rsidRPr="008A626F">
              <w:rPr>
                <w:rFonts w:ascii="Arial" w:hAnsi="Arial" w:cs="Arial"/>
                <w:i/>
                <w:sz w:val="18"/>
                <w:szCs w:val="18"/>
              </w:rPr>
              <w:t xml:space="preserve">Empfehlungen </w:t>
            </w:r>
          </w:p>
          <w:p w14:paraId="4F86BF37" w14:textId="77777777" w:rsidR="00A92425" w:rsidRPr="008A626F" w:rsidRDefault="00A92425" w:rsidP="00A92425">
            <w:pPr>
              <w:pStyle w:val="Listenabsatz"/>
              <w:numPr>
                <w:ilvl w:val="0"/>
                <w:numId w:val="19"/>
              </w:numPr>
              <w:spacing w:line="240" w:lineRule="auto"/>
              <w:rPr>
                <w:rFonts w:ascii="Arial" w:hAnsi="Arial" w:cs="Arial"/>
                <w:i/>
                <w:sz w:val="18"/>
                <w:szCs w:val="18"/>
              </w:rPr>
            </w:pPr>
            <w:r w:rsidRPr="008A626F">
              <w:rPr>
                <w:rFonts w:ascii="Arial" w:hAnsi="Arial" w:cs="Arial"/>
                <w:i/>
                <w:sz w:val="18"/>
                <w:szCs w:val="18"/>
              </w:rPr>
              <w:t>Ob die Erfahrung zuvor bereits als Risiko identifiziert worden war (Bedrohung oder Chance)</w:t>
            </w:r>
          </w:p>
          <w:p w14:paraId="7F627F29" w14:textId="77777777" w:rsidR="00A92425" w:rsidRPr="008A626F" w:rsidRDefault="00A92425" w:rsidP="006015FB">
            <w:pPr>
              <w:spacing w:line="240" w:lineRule="auto"/>
              <w:rPr>
                <w:rFonts w:ascii="Arial" w:hAnsi="Arial" w:cs="Arial"/>
                <w:i/>
                <w:sz w:val="18"/>
                <w:szCs w:val="18"/>
              </w:rPr>
            </w:pPr>
            <w:r w:rsidRPr="008A626F">
              <w:rPr>
                <w:rFonts w:ascii="Arial" w:hAnsi="Arial" w:cs="Arial"/>
                <w:i/>
                <w:sz w:val="18"/>
                <w:szCs w:val="18"/>
              </w:rPr>
              <w:t>.</w:t>
            </w:r>
          </w:p>
        </w:tc>
      </w:tr>
      <w:tr w:rsidR="00A92425" w:rsidRPr="006C114E" w14:paraId="156DDD77" w14:textId="77777777" w:rsidTr="006015FB">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776036A" w14:textId="77777777" w:rsidR="00A92425" w:rsidRPr="006C114E" w:rsidRDefault="00A92425"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32D5E903" w14:textId="77777777" w:rsidR="00A92425" w:rsidRPr="006C114E" w:rsidRDefault="00A92425" w:rsidP="00A92425">
      <w:pPr>
        <w:tabs>
          <w:tab w:val="left" w:pos="2124"/>
        </w:tabs>
        <w:rPr>
          <w:color w:val="000000" w:themeColor="text1"/>
          <w:szCs w:val="22"/>
        </w:rPr>
      </w:pPr>
    </w:p>
    <w:p w14:paraId="5358D634" w14:textId="77777777" w:rsidR="00A92425" w:rsidRPr="0073613D" w:rsidRDefault="00A92425" w:rsidP="00A92425">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121E78FD" w14:textId="77777777" w:rsidR="00A92425" w:rsidRPr="008A626F" w:rsidRDefault="00A92425" w:rsidP="00A92425">
      <w:pPr>
        <w:pStyle w:val="para"/>
        <w:spacing w:after="120"/>
        <w:rPr>
          <w:rFonts w:ascii="Arial" w:hAnsi="Arial" w:cs="Arial"/>
          <w:i/>
          <w:sz w:val="18"/>
          <w:szCs w:val="22"/>
          <w:lang w:val="de-DE"/>
        </w:rPr>
      </w:pPr>
      <w:r>
        <w:rPr>
          <w:rFonts w:ascii="Arial" w:hAnsi="Arial" w:cs="Arial"/>
          <w:i/>
          <w:sz w:val="18"/>
          <w:szCs w:val="22"/>
          <w:lang w:val="de-DE"/>
        </w:rPr>
        <w:t>Der Zweck ist die W</w:t>
      </w:r>
      <w:r w:rsidRPr="008A626F">
        <w:rPr>
          <w:rFonts w:ascii="Arial" w:hAnsi="Arial" w:cs="Arial"/>
          <w:i/>
          <w:sz w:val="18"/>
          <w:szCs w:val="22"/>
          <w:lang w:val="de-DE"/>
        </w:rPr>
        <w:t xml:space="preserve">eitergabe von Erfahrungen, die </w:t>
      </w:r>
      <w:r>
        <w:rPr>
          <w:rFonts w:ascii="Arial" w:hAnsi="Arial" w:cs="Arial"/>
          <w:i/>
          <w:sz w:val="18"/>
          <w:szCs w:val="22"/>
          <w:lang w:val="de-DE"/>
        </w:rPr>
        <w:t xml:space="preserve">auch </w:t>
      </w:r>
      <w:r w:rsidRPr="008A626F">
        <w:rPr>
          <w:rFonts w:ascii="Arial" w:hAnsi="Arial" w:cs="Arial"/>
          <w:i/>
          <w:sz w:val="18"/>
          <w:szCs w:val="22"/>
          <w:lang w:val="de-DE"/>
        </w:rPr>
        <w:t>anderen Projekten zugutekommen können.</w:t>
      </w:r>
    </w:p>
    <w:p w14:paraId="36142B32" w14:textId="77777777" w:rsidR="00A92425" w:rsidRPr="008A626F" w:rsidRDefault="00A92425" w:rsidP="00A92425">
      <w:pPr>
        <w:pStyle w:val="para"/>
        <w:spacing w:after="120"/>
        <w:rPr>
          <w:rFonts w:ascii="Arial" w:hAnsi="Arial" w:cs="Arial"/>
          <w:i/>
          <w:sz w:val="18"/>
          <w:szCs w:val="22"/>
          <w:lang w:val="de-DE"/>
        </w:rPr>
      </w:pPr>
      <w:r w:rsidRPr="008A626F">
        <w:rPr>
          <w:rFonts w:ascii="Arial" w:hAnsi="Arial" w:cs="Arial"/>
          <w:i/>
          <w:sz w:val="18"/>
          <w:szCs w:val="22"/>
          <w:lang w:val="de-DE"/>
        </w:rPr>
        <w:t>Dieser Bericht soll Handlungsanstöße geben, d. h. positive Erfahrungen sollen fester Bestandteil der Arbeitsprozesse des Unternehmens und negative Erfahrungen in zukünftigen Projekten vermieden werden.</w:t>
      </w:r>
    </w:p>
    <w:p w14:paraId="3EC9FA3A" w14:textId="77777777" w:rsidR="00A92425" w:rsidRPr="008A626F" w:rsidRDefault="00A92425" w:rsidP="00A92425">
      <w:pPr>
        <w:pStyle w:val="para"/>
        <w:spacing w:after="120"/>
        <w:rPr>
          <w:rFonts w:ascii="Arial" w:hAnsi="Arial" w:cs="Arial"/>
          <w:i/>
          <w:sz w:val="18"/>
          <w:szCs w:val="22"/>
          <w:lang w:val="de-DE"/>
        </w:rPr>
      </w:pPr>
      <w:r w:rsidRPr="008A626F">
        <w:rPr>
          <w:rFonts w:ascii="Arial" w:hAnsi="Arial" w:cs="Arial"/>
          <w:i/>
          <w:sz w:val="18"/>
          <w:szCs w:val="22"/>
          <w:lang w:val="de-DE"/>
        </w:rPr>
        <w:t>Die Erstellung eines Erfahrungsberichts braucht nicht bis zum Projektabschluss zu warten, sondern er kann jederzeit während eines Projekts erstellt werden. Üblicherweise ist der Erfahrungsbericht Bestandteil des Phasenabschluss- und des Projektabschlussberichts. Es können durchaus mehrere Erfahrungsberichte, jeweils für eine bestimmte Gruppe z. B. Benutzer, Lieferant, Unternehmen/Programm angebracht und notwendig sein.</w:t>
      </w:r>
    </w:p>
    <w:p w14:paraId="65914D79" w14:textId="77777777" w:rsidR="00A92425" w:rsidRPr="008A626F" w:rsidRDefault="00A92425" w:rsidP="00A92425">
      <w:pPr>
        <w:pStyle w:val="para"/>
        <w:spacing w:after="120"/>
        <w:rPr>
          <w:rFonts w:ascii="Arial" w:hAnsi="Arial" w:cs="Arial"/>
          <w:i/>
          <w:sz w:val="18"/>
          <w:szCs w:val="22"/>
          <w:lang w:val="de-DE"/>
        </w:rPr>
      </w:pPr>
      <w:r w:rsidRPr="008A626F">
        <w:rPr>
          <w:rFonts w:ascii="Arial" w:hAnsi="Arial" w:cs="Arial"/>
          <w:i/>
          <w:sz w:val="18"/>
          <w:szCs w:val="22"/>
          <w:lang w:val="de-DE"/>
        </w:rPr>
        <w:lastRenderedPageBreak/>
        <w:t>Die im Unternehmen für das Qualitätsmanagementsystem zuständige Gruppe sollte den Bericht auswerten und gegebenenfalls die Standards ändern und verbessern. Statistiken über den Aufwand für die Produktherstellung können dazu beitragen, zukünftige Schätzungen präziser zu machen.</w:t>
      </w:r>
    </w:p>
    <w:p w14:paraId="416E7EE7" w14:textId="6A22AB5D" w:rsidR="00B64758" w:rsidRPr="00A92425" w:rsidRDefault="00B64758" w:rsidP="00A92425">
      <w:r w:rsidRPr="00A92425">
        <w:t xml:space="preserve"> </w:t>
      </w:r>
    </w:p>
    <w:sectPr w:rsidR="00B64758" w:rsidRPr="00A92425"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125602F6" w14:textId="77777777" w:rsidR="00A92425" w:rsidRPr="00A2665E" w:rsidRDefault="00A92425" w:rsidP="00A92425">
      <w:pPr>
        <w:pStyle w:val="Kommentartext"/>
        <w:rPr>
          <w:sz w:val="22"/>
          <w:szCs w:val="22"/>
        </w:rPr>
      </w:pPr>
      <w:r>
        <w:rPr>
          <w:rStyle w:val="Kommentarzeichen"/>
        </w:rPr>
        <w:annotationRef/>
      </w:r>
    </w:p>
    <w:p w14:paraId="08BC4F58" w14:textId="77777777" w:rsidR="00A92425" w:rsidRPr="00A2665E" w:rsidRDefault="00A92425" w:rsidP="00A92425">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3B3C8A62" w14:textId="77777777" w:rsidR="00A92425" w:rsidRPr="00A2665E" w:rsidRDefault="00A92425" w:rsidP="00A92425">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1C9599E9" w14:textId="77777777" w:rsidR="00A92425" w:rsidRPr="00A2665E" w:rsidRDefault="00A92425" w:rsidP="00A92425">
      <w:pPr>
        <w:pStyle w:val="Kommentartext"/>
        <w:rPr>
          <w:sz w:val="22"/>
          <w:szCs w:val="22"/>
        </w:rPr>
      </w:pPr>
    </w:p>
    <w:p w14:paraId="323E3DFC" w14:textId="77777777" w:rsidR="00A92425" w:rsidRPr="00A2665E" w:rsidRDefault="00A92425" w:rsidP="00A92425">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18DCCB2F" w14:textId="77777777" w:rsidR="00A92425" w:rsidRPr="00A2665E" w:rsidRDefault="00A92425" w:rsidP="00A92425">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696B8D5C" w14:textId="77777777" w:rsidR="00A92425" w:rsidRPr="00A2665E" w:rsidRDefault="00A92425" w:rsidP="00A92425">
      <w:pPr>
        <w:pStyle w:val="Kommentartext"/>
        <w:rPr>
          <w:sz w:val="22"/>
          <w:szCs w:val="22"/>
        </w:rPr>
      </w:pPr>
    </w:p>
    <w:p w14:paraId="5E1AE09B" w14:textId="77777777" w:rsidR="00A92425" w:rsidRPr="00A2665E" w:rsidRDefault="00A92425" w:rsidP="00A92425">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48278083" w14:textId="77777777" w:rsidR="00A92425" w:rsidRPr="00A2665E" w:rsidRDefault="00A92425" w:rsidP="00A92425">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2E79F224" w14:textId="77777777" w:rsidR="00A92425" w:rsidRPr="00A2665E" w:rsidRDefault="00A92425" w:rsidP="00A92425">
      <w:pPr>
        <w:pStyle w:val="Kommentartext"/>
        <w:rPr>
          <w:sz w:val="22"/>
          <w:szCs w:val="22"/>
        </w:rPr>
      </w:pPr>
    </w:p>
    <w:p w14:paraId="174B0CAC" w14:textId="77777777" w:rsidR="00A92425" w:rsidRPr="00A2665E" w:rsidRDefault="00A92425" w:rsidP="00A92425">
      <w:pPr>
        <w:pStyle w:val="Kommentartext"/>
        <w:rPr>
          <w:sz w:val="22"/>
          <w:szCs w:val="22"/>
        </w:rPr>
      </w:pPr>
    </w:p>
    <w:p w14:paraId="3531E1CD" w14:textId="77777777" w:rsidR="00A92425" w:rsidRPr="00A2665E" w:rsidRDefault="00A92425" w:rsidP="00A92425">
      <w:pPr>
        <w:pStyle w:val="Kommentartext"/>
        <w:rPr>
          <w:sz w:val="22"/>
          <w:szCs w:val="22"/>
        </w:rPr>
      </w:pPr>
      <w:r w:rsidRPr="00A2665E">
        <w:rPr>
          <w:sz w:val="22"/>
          <w:szCs w:val="22"/>
        </w:rPr>
        <w:t>Viel Erfolg bei Ihren Projekten wünscht</w:t>
      </w:r>
    </w:p>
    <w:p w14:paraId="55B03B9B" w14:textId="77777777" w:rsidR="00A92425" w:rsidRPr="00A2665E" w:rsidRDefault="00A92425" w:rsidP="00A92425">
      <w:pPr>
        <w:pStyle w:val="Kommentartext"/>
        <w:rPr>
          <w:sz w:val="22"/>
          <w:szCs w:val="22"/>
          <w:lang w:val="en-GB"/>
        </w:rPr>
      </w:pPr>
      <w:r w:rsidRPr="00A2665E">
        <w:rPr>
          <w:sz w:val="22"/>
          <w:szCs w:val="22"/>
          <w:lang w:val="en-GB"/>
        </w:rPr>
        <w:t>Das Maxpert-Team</w:t>
      </w:r>
    </w:p>
    <w:p w14:paraId="64EB83BF" w14:textId="77777777" w:rsidR="00A92425" w:rsidRDefault="00A92425" w:rsidP="00A92425">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B83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EBFF" w14:textId="77777777" w:rsidR="00F63426" w:rsidRDefault="00F63426">
      <w:r>
        <w:separator/>
      </w:r>
    </w:p>
  </w:endnote>
  <w:endnote w:type="continuationSeparator" w:id="0">
    <w:p w14:paraId="7E203955" w14:textId="77777777" w:rsidR="00F63426" w:rsidRDefault="00F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AF86" w14:textId="77777777" w:rsidR="00931C5F" w:rsidRDefault="00931C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B758F"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19CDA2AC" w:rsidR="005E1586" w:rsidRPr="00E1547B" w:rsidRDefault="00D61A6F" w:rsidP="00931C5F">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931C5F">
      <w:rPr>
        <w:rFonts w:ascii="Arial" w:hAnsi="Arial" w:cs="Arial"/>
        <w:noProof/>
        <w:sz w:val="14"/>
        <w:szCs w:val="14"/>
        <w:lang w:val="en-GB"/>
      </w:rPr>
      <w:t>R.13 Erfahrungsbericht_V.1.0.1</w:t>
    </w:r>
    <w:r w:rsidR="0037155F">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37155F">
      <w:rPr>
        <w:rFonts w:ascii="Arial" w:hAnsi="Arial" w:cs="Arial"/>
        <w:sz w:val="14"/>
        <w:szCs w:val="14"/>
        <w:lang w:val="en-GB"/>
      </w:rPr>
      <w:tab/>
    </w:r>
    <w:r w:rsidR="006830FB" w:rsidRPr="00E1547B">
      <w:rPr>
        <w:rFonts w:ascii="Arial" w:hAnsi="Arial" w:cs="Arial"/>
        <w:sz w:val="14"/>
        <w:szCs w:val="14"/>
        <w:lang w:val="en-GB"/>
      </w:rPr>
      <w:t xml:space="preserve">  </w:t>
    </w:r>
    <w:r w:rsidR="00931C5F">
      <w:rPr>
        <w:rFonts w:ascii="Arial" w:hAnsi="Arial" w:cs="Arial"/>
        <w:sz w:val="14"/>
        <w:szCs w:val="14"/>
        <w:lang w:val="en-GB"/>
      </w:rPr>
      <w:tab/>
    </w:r>
    <w:r w:rsidR="00931C5F">
      <w:rPr>
        <w:rFonts w:ascii="Arial" w:hAnsi="Arial" w:cs="Arial"/>
        <w:sz w:val="14"/>
        <w:szCs w:val="14"/>
        <w:lang w:val="en-GB"/>
      </w:rPr>
      <w:tab/>
    </w:r>
    <w:r w:rsidR="00931C5F">
      <w:rPr>
        <w:rFonts w:ascii="Arial" w:hAnsi="Arial" w:cs="Arial"/>
        <w:sz w:val="14"/>
        <w:szCs w:val="14"/>
        <w:lang w:val="en-GB"/>
      </w:rPr>
      <w:tab/>
    </w:r>
    <w:r w:rsidR="00931C5F">
      <w:rPr>
        <w:rFonts w:ascii="Arial" w:hAnsi="Arial" w:cs="Arial"/>
        <w:sz w:val="14"/>
        <w:szCs w:val="14"/>
        <w:lang w:val="en-GB"/>
      </w:rPr>
      <w:tab/>
    </w:r>
    <w:r w:rsidR="00931C5F">
      <w:rPr>
        <w:rFonts w:ascii="Arial" w:hAnsi="Arial" w:cs="Arial"/>
        <w:sz w:val="14"/>
        <w:szCs w:val="14"/>
        <w:lang w:val="en-GB"/>
      </w:rPr>
      <w:tab/>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931C5F">
      <w:rPr>
        <w:rFonts w:ascii="Arial" w:hAnsi="Arial" w:cs="Arial"/>
        <w:noProof/>
        <w:sz w:val="14"/>
        <w:szCs w:val="14"/>
        <w:lang w:val="en-GB"/>
      </w:rPr>
      <w:t>1</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931C5F">
      <w:rPr>
        <w:rFonts w:ascii="Arial" w:hAnsi="Arial" w:cs="Arial"/>
        <w:noProof/>
        <w:sz w:val="14"/>
        <w:szCs w:val="14"/>
        <w:lang w:val="en-GB"/>
      </w:rPr>
      <w:t>1</w:t>
    </w:r>
    <w:r w:rsidR="00197483" w:rsidRPr="005B55B6">
      <w:rPr>
        <w:rFonts w:ascii="Arial" w:hAnsi="Arial" w:cs="Arial"/>
        <w:sz w:val="14"/>
        <w:szCs w:val="14"/>
      </w:rPr>
      <w:fldChar w:fldCharType="end"/>
    </w:r>
    <w:r w:rsidR="00931C5F" w:rsidRPr="00931C5F">
      <w:rPr>
        <w:rFonts w:ascii="Arial" w:hAnsi="Arial" w:cs="Arial"/>
        <w:sz w:val="14"/>
        <w:szCs w:val="14"/>
        <w:lang w:val="en-GB"/>
      </w:rPr>
      <w:t xml:space="preserve"> </w:t>
    </w:r>
    <w:r w:rsidR="00931C5F" w:rsidRPr="00E1547B">
      <w:rPr>
        <w:rFonts w:ascii="Arial" w:hAnsi="Arial" w:cs="Arial"/>
        <w:sz w:val="14"/>
        <w:szCs w:val="14"/>
        <w:lang w:val="en-GB"/>
      </w:rPr>
      <w:t>PRINCE2</w:t>
    </w:r>
    <w:r w:rsidR="00931C5F" w:rsidRPr="00E1547B">
      <w:rPr>
        <w:rFonts w:ascii="Arial" w:hAnsi="Arial" w:cs="Arial"/>
        <w:sz w:val="14"/>
        <w:szCs w:val="14"/>
        <w:vertAlign w:val="superscript"/>
        <w:lang w:val="en-GB"/>
      </w:rPr>
      <w:t>®</w:t>
    </w:r>
    <w:r w:rsidR="00931C5F" w:rsidRPr="00E1547B">
      <w:rPr>
        <w:rFonts w:ascii="Arial" w:hAnsi="Arial" w:cs="Arial"/>
        <w:sz w:val="14"/>
        <w:szCs w:val="14"/>
        <w:lang w:val="en-GB"/>
      </w:rPr>
      <w:t xml:space="preserve"> is a Registered Trade Mark of AXELOS Limited</w:t>
    </w:r>
    <w:r w:rsidR="00931C5F">
      <w:rPr>
        <w:rFonts w:ascii="Arial" w:hAnsi="Arial" w:cs="Arial"/>
        <w:sz w:val="14"/>
        <w:szCs w:val="14"/>
        <w:lang w:val="en-GB"/>
      </w:rPr>
      <w:t xml:space="preserve">, </w:t>
    </w:r>
    <w:r w:rsidR="00931C5F">
      <w:rPr>
        <w:rFonts w:ascii="Arial" w:hAnsi="Arial" w:cs="Arial"/>
        <w:sz w:val="14"/>
        <w:szCs w:val="14"/>
      </w:rPr>
      <w:t>u</w:t>
    </w:r>
    <w:r w:rsidR="00931C5F" w:rsidRPr="00642B38">
      <w:rPr>
        <w:rFonts w:ascii="Arial" w:hAnsi="Arial" w:cs="Arial"/>
        <w:sz w:val="14"/>
        <w:szCs w:val="14"/>
      </w:rPr>
      <w:t>sed under permission of AXELOS Limited. All rights reserved.</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8845" w14:textId="77777777" w:rsidR="00931C5F" w:rsidRDefault="00931C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F028" w14:textId="77777777" w:rsidR="00F63426" w:rsidRDefault="00F63426">
      <w:r>
        <w:separator/>
      </w:r>
    </w:p>
  </w:footnote>
  <w:footnote w:type="continuationSeparator" w:id="0">
    <w:p w14:paraId="566EAB85" w14:textId="77777777" w:rsidR="00F63426" w:rsidRDefault="00F6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2B47" w14:textId="77777777" w:rsidR="00931C5F" w:rsidRDefault="00931C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605A0A8F" w:rsidR="005E1586" w:rsidRPr="00DE654C" w:rsidRDefault="00C81B29" w:rsidP="00DE654C">
    <w:pPr>
      <w:pStyle w:val="Kopfzeile"/>
    </w:pPr>
    <w:r w:rsidRPr="00C81B29">
      <w:rPr>
        <w:noProof/>
      </w:rPr>
      <w:drawing>
        <wp:anchor distT="0" distB="0" distL="114300" distR="114300" simplePos="0" relativeHeight="251668480" behindDoc="0" locked="0" layoutInCell="1" allowOverlap="1" wp14:anchorId="621063C8" wp14:editId="65B8E9DC">
          <wp:simplePos x="0" y="0"/>
          <wp:positionH relativeFrom="column">
            <wp:posOffset>5080000</wp:posOffset>
          </wp:positionH>
          <wp:positionV relativeFrom="paragraph">
            <wp:posOffset>-80645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114DAAE4">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A78E3"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F1E3" w14:textId="77777777" w:rsidR="00931C5F" w:rsidRDefault="00931C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20F2CA8"/>
    <w:multiLevelType w:val="hybridMultilevel"/>
    <w:tmpl w:val="A2F2CD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4"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9" w15:restartNumberingAfterBreak="0">
    <w:nsid w:val="2B797E65"/>
    <w:multiLevelType w:val="hybridMultilevel"/>
    <w:tmpl w:val="640A5DA8"/>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F4014"/>
    <w:multiLevelType w:val="hybridMultilevel"/>
    <w:tmpl w:val="25BAC9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7"/>
  </w:num>
  <w:num w:numId="5">
    <w:abstractNumId w:val="7"/>
  </w:num>
  <w:num w:numId="6">
    <w:abstractNumId w:val="18"/>
  </w:num>
  <w:num w:numId="7">
    <w:abstractNumId w:val="16"/>
  </w:num>
  <w:num w:numId="8">
    <w:abstractNumId w:val="0"/>
  </w:num>
  <w:num w:numId="9">
    <w:abstractNumId w:val="14"/>
  </w:num>
  <w:num w:numId="10">
    <w:abstractNumId w:val="13"/>
  </w:num>
  <w:num w:numId="11">
    <w:abstractNumId w:val="1"/>
  </w:num>
  <w:num w:numId="12">
    <w:abstractNumId w:val="8"/>
  </w:num>
  <w:num w:numId="13">
    <w:abstractNumId w:val="10"/>
  </w:num>
  <w:num w:numId="14">
    <w:abstractNumId w:val="19"/>
  </w:num>
  <w:num w:numId="15">
    <w:abstractNumId w:val="3"/>
  </w:num>
  <w:num w:numId="16">
    <w:abstractNumId w:val="4"/>
  </w:num>
  <w:num w:numId="17">
    <w:abstractNumId w:val="5"/>
  </w:num>
  <w:num w:numId="18">
    <w:abstractNumId w:val="9"/>
  </w:num>
  <w:num w:numId="19">
    <w:abstractNumId w:val="12"/>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478DD"/>
    <w:rsid w:val="00067C98"/>
    <w:rsid w:val="00074231"/>
    <w:rsid w:val="0008282D"/>
    <w:rsid w:val="00082BA5"/>
    <w:rsid w:val="00096CE7"/>
    <w:rsid w:val="000971F5"/>
    <w:rsid w:val="000A3DFD"/>
    <w:rsid w:val="000A3F96"/>
    <w:rsid w:val="000F7D4A"/>
    <w:rsid w:val="001060CA"/>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03821"/>
    <w:rsid w:val="002107FC"/>
    <w:rsid w:val="00215931"/>
    <w:rsid w:val="00215A8D"/>
    <w:rsid w:val="00222798"/>
    <w:rsid w:val="00230C0F"/>
    <w:rsid w:val="00242AFF"/>
    <w:rsid w:val="00247DC6"/>
    <w:rsid w:val="002535F2"/>
    <w:rsid w:val="0026042A"/>
    <w:rsid w:val="0026043D"/>
    <w:rsid w:val="00271431"/>
    <w:rsid w:val="00271D3A"/>
    <w:rsid w:val="00272C5A"/>
    <w:rsid w:val="002922EA"/>
    <w:rsid w:val="00292D8B"/>
    <w:rsid w:val="002B0916"/>
    <w:rsid w:val="002D4123"/>
    <w:rsid w:val="002F0085"/>
    <w:rsid w:val="002F26B6"/>
    <w:rsid w:val="002F381C"/>
    <w:rsid w:val="002F58B9"/>
    <w:rsid w:val="003008F5"/>
    <w:rsid w:val="00310E00"/>
    <w:rsid w:val="00327354"/>
    <w:rsid w:val="00347E12"/>
    <w:rsid w:val="0037155F"/>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64B4A"/>
    <w:rsid w:val="00567A62"/>
    <w:rsid w:val="00570E1F"/>
    <w:rsid w:val="00575B57"/>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31C5F"/>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A35"/>
    <w:rsid w:val="00A778B4"/>
    <w:rsid w:val="00A86010"/>
    <w:rsid w:val="00A92425"/>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81B29"/>
    <w:rsid w:val="00C936E3"/>
    <w:rsid w:val="00C9767C"/>
    <w:rsid w:val="00CA1A82"/>
    <w:rsid w:val="00CA7317"/>
    <w:rsid w:val="00CD069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585555"/>
  <w15:docId w15:val="{2F7B7683-8686-495A-9D02-683E9599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43F7-F23C-46D9-BC57-F707D044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cp:revision>
  <cp:lastPrinted>2014-11-06T14:03:00Z</cp:lastPrinted>
  <dcterms:created xsi:type="dcterms:W3CDTF">2016-11-07T13:55:00Z</dcterms:created>
  <dcterms:modified xsi:type="dcterms:W3CDTF">2016-11-07T13:55:00Z</dcterms:modified>
</cp:coreProperties>
</file>